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1D6" w:rsidRDefault="005B71D6" w:rsidP="005B71D6">
      <w:pPr>
        <w:jc w:val="center"/>
        <w:rPr>
          <w:noProof/>
        </w:rPr>
      </w:pPr>
      <w:r>
        <w:rPr>
          <w:noProof/>
          <w:lang w:val="ru-RU"/>
        </w:rPr>
        <w:drawing>
          <wp:inline distT="0" distB="0" distL="0" distR="0">
            <wp:extent cx="485775" cy="609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1D6" w:rsidRDefault="005B71D6" w:rsidP="005B71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   ЛЕБЕДИНСЬКОЇ  МІСЬКОЇ   РАДИ</w:t>
      </w:r>
    </w:p>
    <w:p w:rsidR="005B71D6" w:rsidRDefault="005B71D6" w:rsidP="005B71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ВІДДІЛ    ОСВІТИ</w:t>
      </w:r>
    </w:p>
    <w:p w:rsidR="005B71D6" w:rsidRDefault="005B71D6" w:rsidP="005B71D6">
      <w:pPr>
        <w:rPr>
          <w:sz w:val="28"/>
          <w:szCs w:val="28"/>
        </w:rPr>
      </w:pPr>
    </w:p>
    <w:p w:rsidR="005B71D6" w:rsidRDefault="005B71D6" w:rsidP="005B71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 А К А З</w:t>
      </w:r>
    </w:p>
    <w:p w:rsidR="005B71D6" w:rsidRDefault="005B71D6" w:rsidP="005B71D6">
      <w:pPr>
        <w:jc w:val="center"/>
        <w:rPr>
          <w:sz w:val="28"/>
          <w:szCs w:val="28"/>
        </w:rPr>
      </w:pPr>
    </w:p>
    <w:p w:rsidR="005B71D6" w:rsidRDefault="002B59CD" w:rsidP="005B71D6">
      <w:pPr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28.08.2018</w:t>
      </w:r>
      <w:r w:rsidR="005B71D6">
        <w:rPr>
          <w:b/>
          <w:noProof/>
          <w:sz w:val="28"/>
          <w:szCs w:val="28"/>
        </w:rPr>
        <w:tab/>
      </w:r>
      <w:r w:rsidR="005B71D6">
        <w:rPr>
          <w:b/>
          <w:noProof/>
          <w:sz w:val="28"/>
          <w:szCs w:val="28"/>
        </w:rPr>
        <w:tab/>
      </w:r>
      <w:r w:rsidR="005B71D6">
        <w:rPr>
          <w:b/>
          <w:noProof/>
          <w:sz w:val="28"/>
          <w:szCs w:val="28"/>
        </w:rPr>
        <w:tab/>
      </w:r>
      <w:r w:rsidR="005B71D6">
        <w:rPr>
          <w:b/>
          <w:noProof/>
          <w:sz w:val="28"/>
          <w:szCs w:val="28"/>
        </w:rPr>
        <w:tab/>
        <w:t xml:space="preserve">     м.Лебе</w:t>
      </w:r>
      <w:r w:rsidR="00027D3B">
        <w:rPr>
          <w:b/>
          <w:noProof/>
          <w:sz w:val="28"/>
          <w:szCs w:val="28"/>
        </w:rPr>
        <w:t>д</w:t>
      </w:r>
      <w:r w:rsidR="00357AAD">
        <w:rPr>
          <w:b/>
          <w:noProof/>
          <w:sz w:val="28"/>
          <w:szCs w:val="28"/>
        </w:rPr>
        <w:t xml:space="preserve">ин                         № </w:t>
      </w:r>
      <w:r>
        <w:rPr>
          <w:b/>
          <w:noProof/>
          <w:sz w:val="28"/>
          <w:szCs w:val="28"/>
        </w:rPr>
        <w:t xml:space="preserve"> </w:t>
      </w:r>
      <w:r w:rsidR="000929A1">
        <w:rPr>
          <w:b/>
          <w:noProof/>
          <w:sz w:val="28"/>
          <w:szCs w:val="28"/>
        </w:rPr>
        <w:t>175</w:t>
      </w:r>
      <w:r w:rsidR="005B71D6">
        <w:rPr>
          <w:b/>
          <w:noProof/>
          <w:sz w:val="28"/>
          <w:szCs w:val="28"/>
        </w:rPr>
        <w:t xml:space="preserve"> – ОД</w:t>
      </w:r>
    </w:p>
    <w:p w:rsidR="005B71D6" w:rsidRDefault="005B71D6" w:rsidP="005B71D6">
      <w:pPr>
        <w:jc w:val="both"/>
        <w:rPr>
          <w:b/>
          <w:noProof/>
          <w:sz w:val="28"/>
          <w:szCs w:val="28"/>
        </w:rPr>
      </w:pPr>
    </w:p>
    <w:p w:rsidR="005B71D6" w:rsidRPr="008B2ED6" w:rsidRDefault="005B71D6" w:rsidP="005B71D6">
      <w:pPr>
        <w:jc w:val="both"/>
        <w:rPr>
          <w:b/>
          <w:noProof/>
          <w:sz w:val="28"/>
          <w:szCs w:val="28"/>
        </w:rPr>
      </w:pPr>
      <w:r w:rsidRPr="008B2ED6">
        <w:rPr>
          <w:b/>
          <w:noProof/>
          <w:sz w:val="28"/>
          <w:szCs w:val="28"/>
        </w:rPr>
        <w:t xml:space="preserve">Про  організацію  харчування </w:t>
      </w:r>
    </w:p>
    <w:p w:rsidR="002B59CD" w:rsidRDefault="005B71D6" w:rsidP="005B71D6">
      <w:pPr>
        <w:jc w:val="both"/>
        <w:rPr>
          <w:b/>
          <w:noProof/>
          <w:sz w:val="28"/>
          <w:szCs w:val="28"/>
        </w:rPr>
      </w:pPr>
      <w:r w:rsidRPr="008B2ED6">
        <w:rPr>
          <w:b/>
          <w:noProof/>
          <w:sz w:val="28"/>
          <w:szCs w:val="28"/>
        </w:rPr>
        <w:t xml:space="preserve">учнів </w:t>
      </w:r>
      <w:r w:rsidR="00F12D6F">
        <w:rPr>
          <w:b/>
          <w:noProof/>
          <w:sz w:val="28"/>
          <w:szCs w:val="28"/>
        </w:rPr>
        <w:t xml:space="preserve">у </w:t>
      </w:r>
      <w:r w:rsidRPr="008B2ED6">
        <w:rPr>
          <w:b/>
          <w:noProof/>
          <w:sz w:val="28"/>
          <w:szCs w:val="28"/>
        </w:rPr>
        <w:t>за</w:t>
      </w:r>
      <w:r w:rsidR="00F12D6F">
        <w:rPr>
          <w:b/>
          <w:noProof/>
          <w:sz w:val="28"/>
          <w:szCs w:val="28"/>
        </w:rPr>
        <w:t>клада</w:t>
      </w:r>
      <w:r w:rsidR="002B59CD">
        <w:rPr>
          <w:b/>
          <w:noProof/>
          <w:sz w:val="28"/>
          <w:szCs w:val="28"/>
        </w:rPr>
        <w:t>х</w:t>
      </w:r>
      <w:r w:rsidR="00F12D6F">
        <w:rPr>
          <w:b/>
          <w:noProof/>
          <w:sz w:val="28"/>
          <w:szCs w:val="28"/>
        </w:rPr>
        <w:t xml:space="preserve"> за</w:t>
      </w:r>
      <w:r w:rsidRPr="008B2ED6">
        <w:rPr>
          <w:b/>
          <w:noProof/>
          <w:sz w:val="28"/>
          <w:szCs w:val="28"/>
        </w:rPr>
        <w:t>гально</w:t>
      </w:r>
      <w:r w:rsidR="00F12D6F">
        <w:rPr>
          <w:b/>
          <w:noProof/>
          <w:sz w:val="28"/>
          <w:szCs w:val="28"/>
        </w:rPr>
        <w:t xml:space="preserve">ї середньої </w:t>
      </w:r>
    </w:p>
    <w:p w:rsidR="002B59CD" w:rsidRDefault="00F12D6F" w:rsidP="005B71D6">
      <w:pPr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освіти </w:t>
      </w:r>
      <w:r w:rsidR="005B71D6" w:rsidRPr="008B2ED6">
        <w:rPr>
          <w:b/>
          <w:noProof/>
          <w:sz w:val="28"/>
          <w:szCs w:val="28"/>
        </w:rPr>
        <w:t xml:space="preserve">та вихованців </w:t>
      </w:r>
      <w:r w:rsidR="002B59CD">
        <w:rPr>
          <w:b/>
          <w:noProof/>
          <w:sz w:val="28"/>
          <w:szCs w:val="28"/>
        </w:rPr>
        <w:t>зак</w:t>
      </w:r>
      <w:r>
        <w:rPr>
          <w:b/>
          <w:noProof/>
          <w:sz w:val="28"/>
          <w:szCs w:val="28"/>
        </w:rPr>
        <w:t>л</w:t>
      </w:r>
      <w:r w:rsidR="002B59CD">
        <w:rPr>
          <w:b/>
          <w:noProof/>
          <w:sz w:val="28"/>
          <w:szCs w:val="28"/>
        </w:rPr>
        <w:t>а</w:t>
      </w:r>
      <w:r>
        <w:rPr>
          <w:b/>
          <w:noProof/>
          <w:sz w:val="28"/>
          <w:szCs w:val="28"/>
        </w:rPr>
        <w:t>д</w:t>
      </w:r>
      <w:r w:rsidR="002B59CD">
        <w:rPr>
          <w:b/>
          <w:noProof/>
          <w:sz w:val="28"/>
          <w:szCs w:val="28"/>
        </w:rPr>
        <w:t>ів</w:t>
      </w:r>
      <w:r>
        <w:rPr>
          <w:b/>
          <w:noProof/>
          <w:sz w:val="28"/>
          <w:szCs w:val="28"/>
        </w:rPr>
        <w:t xml:space="preserve"> </w:t>
      </w:r>
    </w:p>
    <w:p w:rsidR="005B71D6" w:rsidRPr="008B2ED6" w:rsidRDefault="005B71D6" w:rsidP="005B71D6">
      <w:pPr>
        <w:jc w:val="both"/>
        <w:rPr>
          <w:b/>
          <w:noProof/>
          <w:sz w:val="28"/>
          <w:szCs w:val="28"/>
        </w:rPr>
      </w:pPr>
      <w:r w:rsidRPr="008B2ED6">
        <w:rPr>
          <w:b/>
          <w:noProof/>
          <w:sz w:val="28"/>
          <w:szCs w:val="28"/>
        </w:rPr>
        <w:t>дошкільн</w:t>
      </w:r>
      <w:r w:rsidR="00F12D6F">
        <w:rPr>
          <w:b/>
          <w:noProof/>
          <w:sz w:val="28"/>
          <w:szCs w:val="28"/>
        </w:rPr>
        <w:t>ої освіти</w:t>
      </w:r>
    </w:p>
    <w:p w:rsidR="005B71D6" w:rsidRPr="008B2ED6" w:rsidRDefault="005B71D6" w:rsidP="005B71D6">
      <w:pPr>
        <w:jc w:val="both"/>
        <w:rPr>
          <w:b/>
          <w:noProof/>
          <w:sz w:val="28"/>
          <w:szCs w:val="28"/>
        </w:rPr>
      </w:pPr>
    </w:p>
    <w:p w:rsidR="005B71D6" w:rsidRDefault="005B71D6" w:rsidP="005B71D6">
      <w:pPr>
        <w:jc w:val="both"/>
        <w:rPr>
          <w:noProof/>
          <w:sz w:val="28"/>
          <w:szCs w:val="28"/>
        </w:rPr>
      </w:pPr>
      <w:r>
        <w:rPr>
          <w:b/>
          <w:noProof/>
          <w:sz w:val="28"/>
          <w:szCs w:val="28"/>
        </w:rPr>
        <w:tab/>
      </w:r>
      <w:r>
        <w:rPr>
          <w:noProof/>
          <w:sz w:val="28"/>
          <w:szCs w:val="28"/>
        </w:rPr>
        <w:t>На виконання Постанови Кабінету Міністрів України від 19.06.2002 року № 856 «Про організацію харчування окремих категорій учнів у загальноосвітніх навчальних закладах», з метою забезпечення статті 61 Основ Законодавства України про охорону здоров</w:t>
      </w:r>
      <w:r w:rsidRPr="00BE1207">
        <w:rPr>
          <w:noProof/>
          <w:sz w:val="28"/>
          <w:szCs w:val="28"/>
        </w:rPr>
        <w:t>`</w:t>
      </w:r>
      <w:r>
        <w:rPr>
          <w:noProof/>
          <w:sz w:val="28"/>
          <w:szCs w:val="28"/>
        </w:rPr>
        <w:t>я, статті 17 Закон</w:t>
      </w:r>
      <w:r w:rsidR="002B59CD">
        <w:rPr>
          <w:noProof/>
          <w:sz w:val="28"/>
          <w:szCs w:val="28"/>
        </w:rPr>
        <w:t>у</w:t>
      </w:r>
      <w:r>
        <w:rPr>
          <w:noProof/>
          <w:sz w:val="28"/>
          <w:szCs w:val="28"/>
        </w:rPr>
        <w:t xml:space="preserve"> України «Про забезпечення санітарного та гігієнічного благополуччя населення», статті 5 Закону України «Про охорону дитинства»</w:t>
      </w:r>
      <w:r w:rsidR="002B59CD">
        <w:rPr>
          <w:noProof/>
          <w:sz w:val="28"/>
          <w:szCs w:val="28"/>
        </w:rPr>
        <w:t xml:space="preserve">, </w:t>
      </w:r>
      <w:r w:rsidR="002B59CD" w:rsidRPr="00F12D6F">
        <w:rPr>
          <w:sz w:val="28"/>
          <w:szCs w:val="28"/>
        </w:rPr>
        <w:t>Закон</w:t>
      </w:r>
      <w:r w:rsidR="002B59CD">
        <w:rPr>
          <w:sz w:val="28"/>
          <w:szCs w:val="28"/>
        </w:rPr>
        <w:t>ів</w:t>
      </w:r>
      <w:r w:rsidR="002B59CD" w:rsidRPr="00F12D6F">
        <w:rPr>
          <w:sz w:val="28"/>
          <w:szCs w:val="28"/>
        </w:rPr>
        <w:t xml:space="preserve"> України </w:t>
      </w:r>
      <w:proofErr w:type="spellStart"/>
      <w:r w:rsidR="002B59CD" w:rsidRPr="00F12D6F">
        <w:rPr>
          <w:sz w:val="28"/>
          <w:szCs w:val="28"/>
        </w:rPr>
        <w:t>“Про</w:t>
      </w:r>
      <w:proofErr w:type="spellEnd"/>
      <w:r w:rsidR="002B59CD" w:rsidRPr="00F12D6F">
        <w:rPr>
          <w:sz w:val="28"/>
          <w:szCs w:val="28"/>
        </w:rPr>
        <w:t xml:space="preserve"> безпечність та якість харчових </w:t>
      </w:r>
      <w:proofErr w:type="spellStart"/>
      <w:r w:rsidR="002B59CD" w:rsidRPr="00F12D6F">
        <w:rPr>
          <w:sz w:val="28"/>
          <w:szCs w:val="28"/>
        </w:rPr>
        <w:t>продуктів”</w:t>
      </w:r>
      <w:proofErr w:type="spellEnd"/>
      <w:r w:rsidR="002B59CD" w:rsidRPr="00F12D6F">
        <w:rPr>
          <w:sz w:val="28"/>
          <w:szCs w:val="28"/>
        </w:rPr>
        <w:t>, «Про основні принципи та вимоги до безпечності та якості харчових продуктів»</w:t>
      </w:r>
      <w:r>
        <w:rPr>
          <w:noProof/>
          <w:sz w:val="28"/>
          <w:szCs w:val="28"/>
        </w:rPr>
        <w:t xml:space="preserve">  </w:t>
      </w:r>
    </w:p>
    <w:p w:rsidR="005B71D6" w:rsidRDefault="005B71D6" w:rsidP="005B71D6">
      <w:pPr>
        <w:jc w:val="both"/>
        <w:rPr>
          <w:b/>
          <w:noProof/>
          <w:sz w:val="28"/>
          <w:szCs w:val="28"/>
        </w:rPr>
      </w:pPr>
    </w:p>
    <w:p w:rsidR="005B71D6" w:rsidRDefault="005B71D6" w:rsidP="005B71D6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НАКАЗУЮ:</w:t>
      </w:r>
    </w:p>
    <w:p w:rsidR="005B71D6" w:rsidRDefault="005B71D6" w:rsidP="005B71D6">
      <w:pPr>
        <w:jc w:val="both"/>
        <w:rPr>
          <w:noProof/>
          <w:sz w:val="28"/>
          <w:szCs w:val="28"/>
        </w:rPr>
      </w:pPr>
    </w:p>
    <w:p w:rsidR="005B71D6" w:rsidRDefault="005B71D6" w:rsidP="005B71D6">
      <w:pPr>
        <w:ind w:firstLine="708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1.Покласти персональну відповідальність за організацію харчування дітей та створення необхідної матеріально-технічної бази харчоблоків у 201</w:t>
      </w:r>
      <w:r w:rsidR="005A148A">
        <w:rPr>
          <w:noProof/>
          <w:sz w:val="28"/>
          <w:szCs w:val="28"/>
        </w:rPr>
        <w:t>8-2019</w:t>
      </w:r>
      <w:r>
        <w:rPr>
          <w:noProof/>
          <w:sz w:val="28"/>
          <w:szCs w:val="28"/>
        </w:rPr>
        <w:t xml:space="preserve"> навчальному році на керівників навчальних закладів:</w:t>
      </w:r>
    </w:p>
    <w:p w:rsidR="005B71D6" w:rsidRDefault="00357AAD" w:rsidP="005B71D6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Прокопченко Н.А</w:t>
      </w:r>
      <w:r w:rsidR="005B71D6">
        <w:rPr>
          <w:noProof/>
          <w:sz w:val="28"/>
          <w:szCs w:val="28"/>
        </w:rPr>
        <w:t>. – директора Лебединської загальноосвітньої школи І-ІІІ ступенів № 1;</w:t>
      </w:r>
    </w:p>
    <w:p w:rsidR="005B71D6" w:rsidRDefault="005B71D6" w:rsidP="005B71D6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Фролову Т.І. – директора Лебединської загальноосвітньої школи І-ІІІ ступенів № 3;</w:t>
      </w:r>
    </w:p>
    <w:p w:rsidR="005B71D6" w:rsidRDefault="005B71D6" w:rsidP="005B71D6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Дубовик О.С. – директора Лебединської загальноосвітньої школи І-ІІІ ступенів № 4;</w:t>
      </w:r>
    </w:p>
    <w:p w:rsidR="005B71D6" w:rsidRDefault="005B71D6" w:rsidP="005B71D6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Нездоймишапку Т.М. – директора Лебединської загальноосвітньої школи І-ІІІ ступенів № 5;</w:t>
      </w:r>
    </w:p>
    <w:p w:rsidR="005B71D6" w:rsidRDefault="005B71D6" w:rsidP="005B71D6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Верхову В.Ю. – директора Лебединської загальноосвітньої школи І-ІІІ ступенів№ 6;</w:t>
      </w:r>
    </w:p>
    <w:p w:rsidR="005B71D6" w:rsidRDefault="005B71D6" w:rsidP="005B71D6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Харченко І.А. – директора Лебединської спеціалізованої школи І-ІІІ ступенів № 7;</w:t>
      </w:r>
    </w:p>
    <w:p w:rsidR="005B71D6" w:rsidRDefault="005B71D6" w:rsidP="005B71D6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Коваль В.М. – завідувача Лебединським дошкі</w:t>
      </w:r>
      <w:r w:rsidR="00552BF9">
        <w:rPr>
          <w:noProof/>
          <w:sz w:val="28"/>
          <w:szCs w:val="28"/>
        </w:rPr>
        <w:t>л</w:t>
      </w:r>
      <w:r>
        <w:rPr>
          <w:noProof/>
          <w:sz w:val="28"/>
          <w:szCs w:val="28"/>
        </w:rPr>
        <w:t>ьним навчальним закладом (ясла-садок) «Чайка»;</w:t>
      </w:r>
    </w:p>
    <w:p w:rsidR="005B71D6" w:rsidRDefault="00357AAD" w:rsidP="005B71D6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Холошенко </w:t>
      </w:r>
      <w:r w:rsidR="005B71D6">
        <w:rPr>
          <w:noProof/>
          <w:sz w:val="28"/>
          <w:szCs w:val="28"/>
        </w:rPr>
        <w:t>М.Ю. – завідувача Лебединським дошкі</w:t>
      </w:r>
      <w:r w:rsidR="00552BF9">
        <w:rPr>
          <w:noProof/>
          <w:sz w:val="28"/>
          <w:szCs w:val="28"/>
        </w:rPr>
        <w:t>л</w:t>
      </w:r>
      <w:r w:rsidR="005B71D6">
        <w:rPr>
          <w:noProof/>
          <w:sz w:val="28"/>
          <w:szCs w:val="28"/>
        </w:rPr>
        <w:t>ьним навчальним закладом (ясла-садок)  «Калинка»;</w:t>
      </w:r>
    </w:p>
    <w:p w:rsidR="005B71D6" w:rsidRDefault="005B71D6" w:rsidP="005B71D6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Терес О.І. – завідувача Лебединським дошкі</w:t>
      </w:r>
      <w:r w:rsidR="00552BF9">
        <w:rPr>
          <w:noProof/>
          <w:sz w:val="28"/>
          <w:szCs w:val="28"/>
        </w:rPr>
        <w:t>л</w:t>
      </w:r>
      <w:r>
        <w:rPr>
          <w:noProof/>
          <w:sz w:val="28"/>
          <w:szCs w:val="28"/>
        </w:rPr>
        <w:t>ьним навчальним закладом (ясла-садок)  «Сосонка»;</w:t>
      </w:r>
    </w:p>
    <w:p w:rsidR="005B71D6" w:rsidRDefault="005B71D6" w:rsidP="005B71D6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Хорунжу Л.В. – завідувача Лебединським дошкі</w:t>
      </w:r>
      <w:r w:rsidR="00552BF9">
        <w:rPr>
          <w:noProof/>
          <w:sz w:val="28"/>
          <w:szCs w:val="28"/>
        </w:rPr>
        <w:t>л</w:t>
      </w:r>
      <w:r>
        <w:rPr>
          <w:noProof/>
          <w:sz w:val="28"/>
          <w:szCs w:val="28"/>
        </w:rPr>
        <w:t>ьним навчальним закладом (ясла-садок) «Ромашка»;</w:t>
      </w:r>
    </w:p>
    <w:p w:rsidR="005B71D6" w:rsidRDefault="005B71D6" w:rsidP="005B71D6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>Костирку В.Г. – завідувача Лебединським дошкі</w:t>
      </w:r>
      <w:r w:rsidR="00552BF9">
        <w:rPr>
          <w:noProof/>
          <w:sz w:val="28"/>
          <w:szCs w:val="28"/>
        </w:rPr>
        <w:t>л</w:t>
      </w:r>
      <w:r>
        <w:rPr>
          <w:noProof/>
          <w:sz w:val="28"/>
          <w:szCs w:val="28"/>
        </w:rPr>
        <w:t>ьним навчальним закладом (ясла-садок)  «Казка».</w:t>
      </w:r>
    </w:p>
    <w:p w:rsidR="005B71D6" w:rsidRDefault="005B71D6" w:rsidP="005B71D6">
      <w:pPr>
        <w:ind w:firstLine="708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2.Керівникам навчальних закладів міста забезпечити:</w:t>
      </w:r>
    </w:p>
    <w:p w:rsidR="005A148A" w:rsidRPr="005A148A" w:rsidRDefault="005A148A" w:rsidP="005B71D6">
      <w:pPr>
        <w:ind w:firstLine="708"/>
        <w:jc w:val="both"/>
        <w:rPr>
          <w:noProof/>
          <w:sz w:val="28"/>
          <w:szCs w:val="28"/>
        </w:rPr>
      </w:pPr>
      <w:r>
        <w:t xml:space="preserve">1) </w:t>
      </w:r>
      <w:r w:rsidRPr="005A148A">
        <w:rPr>
          <w:sz w:val="28"/>
          <w:szCs w:val="28"/>
        </w:rPr>
        <w:t>контроль за організацією харчування дітей у закладах загальної середньої та дошкільної освіти, створення матеріально-технічної бази харчоблоків, їдалень (своєчасне проведення ремонтних робіт, забезпечення їх гарячою та холодною проточною водою, достатньою кількістю технологічного та холодильного обладнання, кухонного та столового посуду, миючих і дезінфікуючих засобів, інвентарю тощо)</w:t>
      </w:r>
      <w:r>
        <w:rPr>
          <w:sz w:val="28"/>
          <w:szCs w:val="28"/>
        </w:rPr>
        <w:t>;</w:t>
      </w:r>
      <w:r w:rsidRPr="005A148A">
        <w:rPr>
          <w:sz w:val="28"/>
          <w:szCs w:val="28"/>
        </w:rPr>
        <w:t xml:space="preserve"> </w:t>
      </w:r>
    </w:p>
    <w:p w:rsidR="005B71D6" w:rsidRDefault="005A148A" w:rsidP="005B71D6">
      <w:pPr>
        <w:ind w:firstLine="708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2) н</w:t>
      </w:r>
      <w:r w:rsidR="005B71D6">
        <w:rPr>
          <w:noProof/>
          <w:sz w:val="28"/>
          <w:szCs w:val="28"/>
        </w:rPr>
        <w:t xml:space="preserve">еухильне дотримання нормативно-правових документів щодо організації харчування дітей та учнів у дошкільних та </w:t>
      </w:r>
      <w:r w:rsidR="00027D3B">
        <w:rPr>
          <w:noProof/>
          <w:sz w:val="28"/>
          <w:szCs w:val="28"/>
        </w:rPr>
        <w:t>загальноосвітніх навчальних зак</w:t>
      </w:r>
      <w:r w:rsidR="005B71D6">
        <w:rPr>
          <w:noProof/>
          <w:sz w:val="28"/>
          <w:szCs w:val="28"/>
        </w:rPr>
        <w:t>л</w:t>
      </w:r>
      <w:r w:rsidR="00027D3B">
        <w:rPr>
          <w:noProof/>
          <w:sz w:val="28"/>
          <w:szCs w:val="28"/>
        </w:rPr>
        <w:t>а</w:t>
      </w:r>
      <w:r w:rsidR="005B71D6">
        <w:rPr>
          <w:noProof/>
          <w:sz w:val="28"/>
          <w:szCs w:val="28"/>
        </w:rPr>
        <w:t>дах;</w:t>
      </w:r>
    </w:p>
    <w:p w:rsidR="005B71D6" w:rsidRDefault="005A148A" w:rsidP="005B71D6">
      <w:pPr>
        <w:ind w:firstLine="708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3)</w:t>
      </w:r>
      <w:r w:rsidR="005B71D6">
        <w:rPr>
          <w:noProof/>
          <w:sz w:val="28"/>
          <w:szCs w:val="28"/>
        </w:rPr>
        <w:t xml:space="preserve"> забезпечення якісним гарячим харчуванням вихованців </w:t>
      </w:r>
      <w:r>
        <w:rPr>
          <w:noProof/>
          <w:sz w:val="28"/>
          <w:szCs w:val="28"/>
        </w:rPr>
        <w:t>закладів дошкільної освіти</w:t>
      </w:r>
      <w:r w:rsidR="005B71D6">
        <w:rPr>
          <w:noProof/>
          <w:sz w:val="28"/>
          <w:szCs w:val="28"/>
        </w:rPr>
        <w:t xml:space="preserve"> та учнів </w:t>
      </w:r>
      <w:r>
        <w:rPr>
          <w:noProof/>
          <w:sz w:val="28"/>
          <w:szCs w:val="28"/>
        </w:rPr>
        <w:t xml:space="preserve">закладів загальної </w:t>
      </w:r>
      <w:r w:rsidR="005B71D6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середньої освіти </w:t>
      </w:r>
      <w:r w:rsidR="005B71D6">
        <w:rPr>
          <w:noProof/>
          <w:sz w:val="28"/>
          <w:szCs w:val="28"/>
        </w:rPr>
        <w:t>(замовлення якісних продуктів харчування, додержання умов та термінів їх зберігання, дотримання технології приготування їжі та особистої гігігєни працівників харчоблоку);</w:t>
      </w:r>
    </w:p>
    <w:p w:rsidR="005B71D6" w:rsidRDefault="005A148A" w:rsidP="00552BF9">
      <w:pPr>
        <w:ind w:firstLine="708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4) д</w:t>
      </w:r>
      <w:r w:rsidR="00552BF9">
        <w:rPr>
          <w:noProof/>
          <w:sz w:val="28"/>
          <w:szCs w:val="28"/>
        </w:rPr>
        <w:t xml:space="preserve">отримання вимог </w:t>
      </w:r>
      <w:r w:rsidR="005B71D6">
        <w:rPr>
          <w:noProof/>
          <w:sz w:val="28"/>
          <w:szCs w:val="28"/>
        </w:rPr>
        <w:t>санітарно-гігієнічних та санітарно-</w:t>
      </w:r>
      <w:r w:rsidR="00552BF9" w:rsidRPr="00552BF9">
        <w:rPr>
          <w:noProof/>
          <w:sz w:val="28"/>
          <w:szCs w:val="28"/>
        </w:rPr>
        <w:t xml:space="preserve"> </w:t>
      </w:r>
      <w:r w:rsidR="00552BF9">
        <w:rPr>
          <w:noProof/>
          <w:sz w:val="28"/>
          <w:szCs w:val="28"/>
        </w:rPr>
        <w:t xml:space="preserve">протиепідемічних </w:t>
      </w:r>
      <w:r w:rsidR="005B71D6">
        <w:rPr>
          <w:noProof/>
          <w:sz w:val="28"/>
          <w:szCs w:val="28"/>
        </w:rPr>
        <w:t>правил у навчальних закладах;</w:t>
      </w:r>
    </w:p>
    <w:p w:rsidR="005B71D6" w:rsidRPr="00306EA9" w:rsidRDefault="005A148A" w:rsidP="005B71D6">
      <w:pPr>
        <w:ind w:firstLine="708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5) п</w:t>
      </w:r>
      <w:r w:rsidR="005B71D6">
        <w:rPr>
          <w:noProof/>
          <w:sz w:val="28"/>
          <w:szCs w:val="28"/>
        </w:rPr>
        <w:t>роведення просвітницько-роз</w:t>
      </w:r>
      <w:r w:rsidR="005B71D6" w:rsidRPr="00306EA9">
        <w:rPr>
          <w:noProof/>
          <w:sz w:val="28"/>
          <w:szCs w:val="28"/>
        </w:rPr>
        <w:t>`</w:t>
      </w:r>
      <w:r w:rsidR="005B71D6">
        <w:rPr>
          <w:noProof/>
          <w:sz w:val="28"/>
          <w:szCs w:val="28"/>
        </w:rPr>
        <w:t>яснювальної роботи серед дітей та батьків, працівників харчоблоку з питань раціонально</w:t>
      </w:r>
      <w:r w:rsidR="003500EC">
        <w:rPr>
          <w:noProof/>
          <w:sz w:val="28"/>
          <w:szCs w:val="28"/>
        </w:rPr>
        <w:t>го харчування, профілактики киш</w:t>
      </w:r>
      <w:r w:rsidR="005B71D6">
        <w:rPr>
          <w:noProof/>
          <w:sz w:val="28"/>
          <w:szCs w:val="28"/>
        </w:rPr>
        <w:t>ково-шлункових інфекцій, додержання п</w:t>
      </w:r>
      <w:r w:rsidR="003500EC">
        <w:rPr>
          <w:noProof/>
          <w:sz w:val="28"/>
          <w:szCs w:val="28"/>
        </w:rPr>
        <w:t>равил особистої гігігєни;</w:t>
      </w:r>
    </w:p>
    <w:p w:rsidR="005B71D6" w:rsidRDefault="005A148A" w:rsidP="005B71D6">
      <w:pPr>
        <w:ind w:firstLine="708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6) б</w:t>
      </w:r>
      <w:r w:rsidR="005B71D6">
        <w:rPr>
          <w:noProof/>
          <w:sz w:val="28"/>
          <w:szCs w:val="28"/>
        </w:rPr>
        <w:t xml:space="preserve">езкоштовним гарячим харчуванням дітей пільгових категорій (дітей-сиріт та дітей, позбавлених батьківського піклування, </w:t>
      </w:r>
      <w:r w:rsidR="003500EC">
        <w:rPr>
          <w:noProof/>
          <w:sz w:val="28"/>
          <w:szCs w:val="28"/>
        </w:rPr>
        <w:t>дітей з малозабезпечених сімей</w:t>
      </w:r>
      <w:r w:rsidR="00027D3B">
        <w:rPr>
          <w:noProof/>
          <w:sz w:val="28"/>
          <w:szCs w:val="28"/>
        </w:rPr>
        <w:t xml:space="preserve"> у </w:t>
      </w:r>
      <w:r>
        <w:rPr>
          <w:noProof/>
          <w:sz w:val="28"/>
          <w:szCs w:val="28"/>
        </w:rPr>
        <w:t xml:space="preserve">закладах дошкільної освіти </w:t>
      </w:r>
      <w:r w:rsidR="00027D3B">
        <w:rPr>
          <w:noProof/>
          <w:sz w:val="28"/>
          <w:szCs w:val="28"/>
        </w:rPr>
        <w:t>та учнів 1-4 класів</w:t>
      </w:r>
      <w:r>
        <w:rPr>
          <w:noProof/>
          <w:sz w:val="28"/>
          <w:szCs w:val="28"/>
        </w:rPr>
        <w:t xml:space="preserve"> закалдів загальної середньої освіти</w:t>
      </w:r>
      <w:r w:rsidR="003500EC">
        <w:rPr>
          <w:noProof/>
          <w:sz w:val="28"/>
          <w:szCs w:val="28"/>
        </w:rPr>
        <w:t xml:space="preserve">, </w:t>
      </w:r>
      <w:r w:rsidR="00827E29">
        <w:rPr>
          <w:noProof/>
          <w:sz w:val="28"/>
          <w:szCs w:val="28"/>
        </w:rPr>
        <w:t xml:space="preserve">дітей-інвалідів у </w:t>
      </w:r>
      <w:r>
        <w:rPr>
          <w:noProof/>
          <w:sz w:val="28"/>
          <w:szCs w:val="28"/>
        </w:rPr>
        <w:t xml:space="preserve">закладах </w:t>
      </w:r>
      <w:r w:rsidR="00827E29">
        <w:rPr>
          <w:noProof/>
          <w:sz w:val="28"/>
          <w:szCs w:val="28"/>
        </w:rPr>
        <w:t>дошкільн</w:t>
      </w:r>
      <w:r>
        <w:rPr>
          <w:noProof/>
          <w:sz w:val="28"/>
          <w:szCs w:val="28"/>
        </w:rPr>
        <w:t>ої</w:t>
      </w:r>
      <w:r w:rsidR="00827E29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освіти</w:t>
      </w:r>
      <w:r w:rsidR="00827E29">
        <w:rPr>
          <w:noProof/>
          <w:sz w:val="28"/>
          <w:szCs w:val="28"/>
        </w:rPr>
        <w:t xml:space="preserve"> та дітей з особливими освітніми потребами, </w:t>
      </w:r>
      <w:r w:rsidR="00827E29">
        <w:rPr>
          <w:sz w:val="28"/>
        </w:rPr>
        <w:t>які навчаються в сп</w:t>
      </w:r>
      <w:r w:rsidR="00357AAD">
        <w:rPr>
          <w:sz w:val="28"/>
        </w:rPr>
        <w:t>еціальних та інклюзивних класах</w:t>
      </w:r>
      <w:r>
        <w:rPr>
          <w:sz w:val="28"/>
        </w:rPr>
        <w:t xml:space="preserve"> у закладах загальної середньої освіти, дітей-переселенців </w:t>
      </w:r>
      <w:r w:rsidR="003500EC">
        <w:rPr>
          <w:noProof/>
          <w:sz w:val="28"/>
          <w:szCs w:val="28"/>
        </w:rPr>
        <w:t>);</w:t>
      </w:r>
    </w:p>
    <w:p w:rsidR="005B71D6" w:rsidRDefault="005A148A" w:rsidP="005B71D6">
      <w:pPr>
        <w:ind w:firstLine="708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7) о</w:t>
      </w:r>
      <w:r w:rsidR="005B71D6">
        <w:rPr>
          <w:noProof/>
          <w:sz w:val="28"/>
          <w:szCs w:val="28"/>
        </w:rPr>
        <w:t>рганізувати дієтичне харчув</w:t>
      </w:r>
      <w:r w:rsidR="003500EC">
        <w:rPr>
          <w:noProof/>
          <w:sz w:val="28"/>
          <w:szCs w:val="28"/>
        </w:rPr>
        <w:t>ання дітей, які його потребують;</w:t>
      </w:r>
    </w:p>
    <w:p w:rsidR="005B71D6" w:rsidRDefault="005A148A" w:rsidP="005B71D6">
      <w:pPr>
        <w:ind w:firstLine="708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8) п</w:t>
      </w:r>
      <w:r w:rsidR="005B71D6">
        <w:rPr>
          <w:noProof/>
          <w:sz w:val="28"/>
          <w:szCs w:val="28"/>
        </w:rPr>
        <w:t>ровести організаційну роботу щодо збільшення кількості учнів</w:t>
      </w:r>
      <w:r w:rsidR="005B71D6" w:rsidRPr="00306EA9">
        <w:rPr>
          <w:noProof/>
          <w:sz w:val="28"/>
          <w:szCs w:val="28"/>
        </w:rPr>
        <w:t xml:space="preserve"> </w:t>
      </w:r>
      <w:r w:rsidR="005B71D6">
        <w:rPr>
          <w:noProof/>
          <w:sz w:val="28"/>
          <w:szCs w:val="28"/>
        </w:rPr>
        <w:t>середніх</w:t>
      </w:r>
      <w:r w:rsidR="005B71D6" w:rsidRPr="00306EA9">
        <w:rPr>
          <w:noProof/>
          <w:sz w:val="28"/>
          <w:szCs w:val="28"/>
        </w:rPr>
        <w:t xml:space="preserve"> </w:t>
      </w:r>
      <w:r w:rsidR="005B71D6">
        <w:rPr>
          <w:noProof/>
          <w:sz w:val="28"/>
          <w:szCs w:val="28"/>
        </w:rPr>
        <w:t>та старших класів</w:t>
      </w:r>
      <w:r w:rsidR="003500EC">
        <w:rPr>
          <w:noProof/>
          <w:sz w:val="28"/>
          <w:szCs w:val="28"/>
        </w:rPr>
        <w:t>, охоплених гарячим харчуванням;</w:t>
      </w:r>
    </w:p>
    <w:p w:rsidR="005B71D6" w:rsidRDefault="005A148A" w:rsidP="005B71D6">
      <w:pPr>
        <w:ind w:firstLine="708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9) до 10</w:t>
      </w:r>
      <w:r w:rsidR="00827E29">
        <w:rPr>
          <w:noProof/>
          <w:sz w:val="28"/>
          <w:szCs w:val="28"/>
        </w:rPr>
        <w:t>.09.</w:t>
      </w:r>
      <w:r>
        <w:rPr>
          <w:noProof/>
          <w:sz w:val="28"/>
          <w:szCs w:val="28"/>
        </w:rPr>
        <w:t>2018</w:t>
      </w:r>
      <w:r w:rsidR="005B71D6">
        <w:rPr>
          <w:noProof/>
          <w:sz w:val="28"/>
          <w:szCs w:val="28"/>
        </w:rPr>
        <w:t xml:space="preserve"> розробити та затвердити заходи щодо поліпшення якості харчування дітей та матеріально-технічної бази харчобл</w:t>
      </w:r>
      <w:r w:rsidR="003500EC">
        <w:rPr>
          <w:noProof/>
          <w:sz w:val="28"/>
          <w:szCs w:val="28"/>
        </w:rPr>
        <w:t>оків;</w:t>
      </w:r>
    </w:p>
    <w:p w:rsidR="003500EC" w:rsidRDefault="005A148A" w:rsidP="005B71D6">
      <w:pPr>
        <w:ind w:firstLine="708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10) с</w:t>
      </w:r>
      <w:r w:rsidR="005B71D6">
        <w:rPr>
          <w:noProof/>
          <w:sz w:val="28"/>
          <w:szCs w:val="28"/>
        </w:rPr>
        <w:t>уворо заборонити використання приміщень їдалень та харчоблоків не за призначенням</w:t>
      </w:r>
      <w:r w:rsidR="003500EC">
        <w:rPr>
          <w:noProof/>
          <w:sz w:val="28"/>
          <w:szCs w:val="28"/>
        </w:rPr>
        <w:t>;</w:t>
      </w:r>
    </w:p>
    <w:p w:rsidR="005B71D6" w:rsidRDefault="005A148A" w:rsidP="005B71D6">
      <w:pPr>
        <w:ind w:firstLine="708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11) з</w:t>
      </w:r>
      <w:r w:rsidR="003500EC">
        <w:rPr>
          <w:noProof/>
          <w:sz w:val="28"/>
          <w:szCs w:val="28"/>
        </w:rPr>
        <w:t>аборонити використовувати в харчуванні дітей сухі сніданки, чіпси, сухарики, газовані напої;</w:t>
      </w:r>
    </w:p>
    <w:p w:rsidR="003500EC" w:rsidRPr="00F755FA" w:rsidRDefault="005A148A" w:rsidP="005B71D6">
      <w:pPr>
        <w:ind w:firstLine="708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12) </w:t>
      </w:r>
      <w:r w:rsidR="003500EC">
        <w:rPr>
          <w:noProof/>
          <w:sz w:val="28"/>
          <w:szCs w:val="28"/>
        </w:rPr>
        <w:t>дійснювати щоденний контроль за організацією і якістю харчування, дотримання санітарно-гігієнічних вимог харчоблоку та їдальні, проводити аналіз стану фізичного розвитку і здоров</w:t>
      </w:r>
      <w:r w:rsidR="00F755FA" w:rsidRPr="00F755FA">
        <w:rPr>
          <w:noProof/>
          <w:sz w:val="28"/>
          <w:szCs w:val="28"/>
        </w:rPr>
        <w:t>`</w:t>
      </w:r>
      <w:r w:rsidR="00F755FA">
        <w:rPr>
          <w:noProof/>
          <w:sz w:val="28"/>
          <w:szCs w:val="28"/>
        </w:rPr>
        <w:t>я дітей з урахуванням якості одержуваного ними харчування;</w:t>
      </w:r>
    </w:p>
    <w:p w:rsidR="005B71D6" w:rsidRDefault="005A148A" w:rsidP="005B71D6">
      <w:pPr>
        <w:ind w:firstLine="708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13) р</w:t>
      </w:r>
      <w:r w:rsidR="005B71D6">
        <w:rPr>
          <w:noProof/>
          <w:sz w:val="28"/>
          <w:szCs w:val="28"/>
        </w:rPr>
        <w:t xml:space="preserve">озглянути питання організації харчування дітей, в тому числі виконання  норм харчування, на </w:t>
      </w:r>
      <w:r w:rsidR="00F755FA">
        <w:rPr>
          <w:noProof/>
          <w:sz w:val="28"/>
          <w:szCs w:val="28"/>
        </w:rPr>
        <w:t xml:space="preserve">педагогічних </w:t>
      </w:r>
      <w:r w:rsidR="005B71D6">
        <w:rPr>
          <w:noProof/>
          <w:sz w:val="28"/>
          <w:szCs w:val="28"/>
        </w:rPr>
        <w:t>радах</w:t>
      </w:r>
      <w:r w:rsidR="00F755FA">
        <w:rPr>
          <w:noProof/>
          <w:sz w:val="28"/>
          <w:szCs w:val="28"/>
        </w:rPr>
        <w:t>, нарадах при директорові</w:t>
      </w:r>
      <w:r w:rsidR="00827E29">
        <w:rPr>
          <w:noProof/>
          <w:sz w:val="28"/>
          <w:szCs w:val="28"/>
        </w:rPr>
        <w:t>, батьківських зборах</w:t>
      </w:r>
      <w:r w:rsidR="005B71D6">
        <w:rPr>
          <w:noProof/>
          <w:sz w:val="28"/>
          <w:szCs w:val="28"/>
        </w:rPr>
        <w:t>.</w:t>
      </w:r>
    </w:p>
    <w:p w:rsidR="005B71D6" w:rsidRDefault="005A148A" w:rsidP="005B71D6">
      <w:pPr>
        <w:ind w:firstLine="708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14) з</w:t>
      </w:r>
      <w:r w:rsidR="005B71D6">
        <w:rPr>
          <w:noProof/>
          <w:sz w:val="28"/>
          <w:szCs w:val="28"/>
        </w:rPr>
        <w:t>дійснювати громадський контроль за станом організації харчування в навчальних закладах із залученням причетних служб та предст</w:t>
      </w:r>
      <w:r w:rsidR="00F12D6F">
        <w:rPr>
          <w:noProof/>
          <w:sz w:val="28"/>
          <w:szCs w:val="28"/>
        </w:rPr>
        <w:t>авників батьківського комітету;</w:t>
      </w:r>
    </w:p>
    <w:p w:rsidR="00F12D6F" w:rsidRPr="00F12D6F" w:rsidRDefault="00F12D6F" w:rsidP="005B71D6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t xml:space="preserve">15) </w:t>
      </w:r>
      <w:r w:rsidRPr="00F12D6F">
        <w:rPr>
          <w:sz w:val="28"/>
          <w:szCs w:val="28"/>
        </w:rPr>
        <w:t>ведення документації по здійсненню контролю за якістю та безпечністю харчування в закладах освіти;</w:t>
      </w:r>
    </w:p>
    <w:p w:rsidR="00F12D6F" w:rsidRPr="00F12D6F" w:rsidRDefault="005B71D6" w:rsidP="005B71D6">
      <w:pPr>
        <w:ind w:firstLine="708"/>
        <w:jc w:val="both"/>
        <w:rPr>
          <w:sz w:val="28"/>
          <w:szCs w:val="28"/>
        </w:rPr>
      </w:pPr>
      <w:r w:rsidRPr="00F12D6F">
        <w:rPr>
          <w:noProof/>
          <w:sz w:val="28"/>
          <w:szCs w:val="28"/>
        </w:rPr>
        <w:t>3.</w:t>
      </w:r>
      <w:r w:rsidR="005A148A" w:rsidRPr="00F12D6F">
        <w:rPr>
          <w:noProof/>
          <w:sz w:val="28"/>
          <w:szCs w:val="28"/>
        </w:rPr>
        <w:t>Відділу освіти виконавчого комітету Лебединсь кої міської ради:</w:t>
      </w:r>
      <w:r w:rsidR="00F12D6F" w:rsidRPr="00F12D6F">
        <w:rPr>
          <w:sz w:val="28"/>
          <w:szCs w:val="28"/>
        </w:rPr>
        <w:t xml:space="preserve"> </w:t>
      </w:r>
    </w:p>
    <w:p w:rsidR="005B71D6" w:rsidRPr="00F12D6F" w:rsidRDefault="00F12D6F" w:rsidP="005B71D6">
      <w:pPr>
        <w:ind w:firstLine="708"/>
        <w:jc w:val="both"/>
        <w:rPr>
          <w:sz w:val="28"/>
          <w:szCs w:val="28"/>
        </w:rPr>
      </w:pPr>
      <w:r w:rsidRPr="00F12D6F">
        <w:rPr>
          <w:sz w:val="28"/>
          <w:szCs w:val="28"/>
        </w:rPr>
        <w:t xml:space="preserve">1) визначати постачальників харчових продуктів і продовольчої сировини в заклади освіти за погодженням з управлінням </w:t>
      </w:r>
      <w:proofErr w:type="spellStart"/>
      <w:r w:rsidRPr="00F12D6F">
        <w:rPr>
          <w:sz w:val="28"/>
          <w:szCs w:val="28"/>
        </w:rPr>
        <w:t>Держпродспоживслужби</w:t>
      </w:r>
      <w:proofErr w:type="spellEnd"/>
      <w:r w:rsidRPr="00F12D6F">
        <w:rPr>
          <w:sz w:val="28"/>
          <w:szCs w:val="28"/>
        </w:rPr>
        <w:t>, при умові дотримання постачальниками продуктів  необхідних санітарно-гігієнічних та протиепідемічних вимог;</w:t>
      </w:r>
    </w:p>
    <w:p w:rsidR="00F12D6F" w:rsidRPr="00F12D6F" w:rsidRDefault="002B59CD" w:rsidP="005B71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12D6F" w:rsidRPr="00F12D6F">
        <w:rPr>
          <w:noProof/>
          <w:sz w:val="28"/>
          <w:szCs w:val="28"/>
        </w:rPr>
        <w:t xml:space="preserve">розробити (разом з постачальниками) та затвердити графіки </w:t>
      </w:r>
      <w:r w:rsidR="00F12D6F" w:rsidRPr="00F12D6F">
        <w:rPr>
          <w:sz w:val="28"/>
          <w:szCs w:val="28"/>
        </w:rPr>
        <w:t>постачання харчових продуктів та продовольчої сировини до закладів освіти;</w:t>
      </w:r>
    </w:p>
    <w:p w:rsidR="00F12D6F" w:rsidRPr="00F12D6F" w:rsidRDefault="00F12D6F" w:rsidP="005B71D6">
      <w:pPr>
        <w:ind w:firstLine="708"/>
        <w:jc w:val="both"/>
        <w:rPr>
          <w:sz w:val="28"/>
          <w:szCs w:val="28"/>
        </w:rPr>
      </w:pPr>
      <w:r w:rsidRPr="00F12D6F">
        <w:rPr>
          <w:sz w:val="28"/>
          <w:szCs w:val="28"/>
        </w:rPr>
        <w:t>3)</w:t>
      </w:r>
      <w:r w:rsidR="002B59CD">
        <w:rPr>
          <w:sz w:val="28"/>
          <w:szCs w:val="28"/>
        </w:rPr>
        <w:t xml:space="preserve"> </w:t>
      </w:r>
      <w:r w:rsidRPr="00F12D6F">
        <w:rPr>
          <w:sz w:val="28"/>
          <w:szCs w:val="28"/>
        </w:rPr>
        <w:t>забезпечити постачання харчових продуктів та продовольчої сировини лише при наявності документів, що підтверджують</w:t>
      </w:r>
      <w:r w:rsidR="002B59CD">
        <w:rPr>
          <w:sz w:val="28"/>
          <w:szCs w:val="28"/>
        </w:rPr>
        <w:t xml:space="preserve"> їх якість, відповідно до Законів</w:t>
      </w:r>
      <w:r w:rsidRPr="00F12D6F">
        <w:rPr>
          <w:sz w:val="28"/>
          <w:szCs w:val="28"/>
        </w:rPr>
        <w:t xml:space="preserve"> України </w:t>
      </w:r>
      <w:proofErr w:type="spellStart"/>
      <w:r w:rsidRPr="00F12D6F">
        <w:rPr>
          <w:sz w:val="28"/>
          <w:szCs w:val="28"/>
        </w:rPr>
        <w:t>“Про</w:t>
      </w:r>
      <w:proofErr w:type="spellEnd"/>
      <w:r w:rsidRPr="00F12D6F">
        <w:rPr>
          <w:sz w:val="28"/>
          <w:szCs w:val="28"/>
        </w:rPr>
        <w:t xml:space="preserve"> безпечність та якість харчових продуктів «Про основні принципи та вимоги до безпечності та якості харчових продуктів»;</w:t>
      </w:r>
    </w:p>
    <w:p w:rsidR="00F12D6F" w:rsidRPr="00F12D6F" w:rsidRDefault="00F12D6F" w:rsidP="005B71D6">
      <w:pPr>
        <w:ind w:firstLine="708"/>
        <w:jc w:val="both"/>
        <w:rPr>
          <w:noProof/>
          <w:sz w:val="28"/>
          <w:szCs w:val="28"/>
        </w:rPr>
      </w:pPr>
      <w:r w:rsidRPr="00F12D6F">
        <w:rPr>
          <w:sz w:val="28"/>
          <w:szCs w:val="28"/>
        </w:rPr>
        <w:t>4)</w:t>
      </w:r>
      <w:r w:rsidR="002B59CD">
        <w:rPr>
          <w:sz w:val="28"/>
          <w:szCs w:val="28"/>
        </w:rPr>
        <w:t xml:space="preserve"> </w:t>
      </w:r>
      <w:r w:rsidRPr="00F12D6F">
        <w:rPr>
          <w:sz w:val="28"/>
          <w:szCs w:val="28"/>
        </w:rPr>
        <w:t xml:space="preserve"> забезпечити контроль за організацією харчування дітей у закладах загальної середньої та дошкільної освіти</w:t>
      </w:r>
    </w:p>
    <w:p w:rsidR="005B71D6" w:rsidRDefault="00F12D6F" w:rsidP="005B71D6">
      <w:pPr>
        <w:ind w:firstLine="708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4</w:t>
      </w:r>
      <w:r w:rsidR="005B71D6">
        <w:rPr>
          <w:noProof/>
          <w:sz w:val="28"/>
          <w:szCs w:val="28"/>
        </w:rPr>
        <w:t>.</w:t>
      </w:r>
      <w:r w:rsidR="002B59CD">
        <w:rPr>
          <w:noProof/>
          <w:sz w:val="28"/>
          <w:szCs w:val="28"/>
        </w:rPr>
        <w:t xml:space="preserve"> </w:t>
      </w:r>
      <w:r w:rsidR="005B71D6">
        <w:rPr>
          <w:noProof/>
          <w:sz w:val="28"/>
          <w:szCs w:val="28"/>
        </w:rPr>
        <w:t>Контроль за виконанням даного наказу покласти на методиста метоичного кабінету відділу освіти Вернидуб Н.В.</w:t>
      </w:r>
    </w:p>
    <w:p w:rsidR="005B71D6" w:rsidRDefault="005B71D6" w:rsidP="005B71D6">
      <w:pPr>
        <w:jc w:val="both"/>
        <w:rPr>
          <w:noProof/>
          <w:sz w:val="28"/>
          <w:szCs w:val="28"/>
        </w:rPr>
      </w:pPr>
    </w:p>
    <w:p w:rsidR="005B71D6" w:rsidRDefault="005B71D6" w:rsidP="005B71D6">
      <w:pPr>
        <w:jc w:val="both"/>
        <w:rPr>
          <w:noProof/>
          <w:sz w:val="28"/>
          <w:szCs w:val="28"/>
        </w:rPr>
      </w:pPr>
    </w:p>
    <w:p w:rsidR="005B71D6" w:rsidRDefault="005B71D6" w:rsidP="005B71D6">
      <w:pPr>
        <w:rPr>
          <w:noProof/>
          <w:sz w:val="28"/>
          <w:szCs w:val="28"/>
        </w:rPr>
      </w:pPr>
    </w:p>
    <w:p w:rsidR="005B71D6" w:rsidRDefault="005B71D6" w:rsidP="005B71D6">
      <w:pPr>
        <w:jc w:val="right"/>
        <w:rPr>
          <w:noProof/>
          <w:sz w:val="28"/>
          <w:szCs w:val="28"/>
        </w:rPr>
      </w:pPr>
    </w:p>
    <w:p w:rsidR="005B71D6" w:rsidRPr="008B2ED6" w:rsidRDefault="005B71D6" w:rsidP="005B71D6">
      <w:pPr>
        <w:jc w:val="right"/>
        <w:rPr>
          <w:b/>
          <w:noProof/>
          <w:sz w:val="28"/>
          <w:szCs w:val="28"/>
        </w:rPr>
      </w:pPr>
    </w:p>
    <w:p w:rsidR="005B71D6" w:rsidRPr="008B2ED6" w:rsidRDefault="005B71D6" w:rsidP="005B71D6">
      <w:pPr>
        <w:jc w:val="both"/>
        <w:rPr>
          <w:b/>
          <w:noProof/>
          <w:sz w:val="28"/>
          <w:szCs w:val="28"/>
        </w:rPr>
      </w:pPr>
      <w:r w:rsidRPr="008B2ED6">
        <w:rPr>
          <w:b/>
          <w:noProof/>
          <w:sz w:val="28"/>
          <w:szCs w:val="28"/>
        </w:rPr>
        <w:t>Нач</w:t>
      </w:r>
      <w:r w:rsidR="002B59CD">
        <w:rPr>
          <w:b/>
          <w:noProof/>
          <w:sz w:val="28"/>
          <w:szCs w:val="28"/>
        </w:rPr>
        <w:t xml:space="preserve">альник відділу  освіти </w:t>
      </w:r>
      <w:r w:rsidR="002B59CD">
        <w:rPr>
          <w:b/>
          <w:noProof/>
          <w:sz w:val="28"/>
          <w:szCs w:val="28"/>
        </w:rPr>
        <w:tab/>
      </w:r>
      <w:r w:rsidR="002B59CD">
        <w:rPr>
          <w:b/>
          <w:noProof/>
          <w:sz w:val="28"/>
          <w:szCs w:val="28"/>
        </w:rPr>
        <w:tab/>
      </w:r>
      <w:r w:rsidR="002B59CD">
        <w:rPr>
          <w:b/>
          <w:noProof/>
          <w:sz w:val="28"/>
          <w:szCs w:val="28"/>
        </w:rPr>
        <w:tab/>
      </w:r>
      <w:r w:rsidR="002B59CD">
        <w:rPr>
          <w:b/>
          <w:noProof/>
          <w:sz w:val="28"/>
          <w:szCs w:val="28"/>
        </w:rPr>
        <w:tab/>
      </w:r>
      <w:r w:rsidR="002B59CD">
        <w:rPr>
          <w:b/>
          <w:noProof/>
          <w:sz w:val="28"/>
          <w:szCs w:val="28"/>
        </w:rPr>
        <w:tab/>
      </w:r>
      <w:r w:rsidR="002B59CD">
        <w:rPr>
          <w:b/>
          <w:noProof/>
          <w:sz w:val="28"/>
          <w:szCs w:val="28"/>
        </w:rPr>
        <w:tab/>
        <w:t xml:space="preserve">В. </w:t>
      </w:r>
      <w:r w:rsidRPr="008B2ED6">
        <w:rPr>
          <w:b/>
          <w:noProof/>
          <w:sz w:val="28"/>
          <w:szCs w:val="28"/>
        </w:rPr>
        <w:t>Доценко</w:t>
      </w:r>
    </w:p>
    <w:p w:rsidR="005B71D6" w:rsidRPr="00F95744" w:rsidRDefault="005B71D6" w:rsidP="005B71D6">
      <w:pPr>
        <w:rPr>
          <w:lang w:val="ru-RU"/>
        </w:rPr>
      </w:pPr>
    </w:p>
    <w:p w:rsidR="00F84FEC" w:rsidRDefault="00F84FEC">
      <w:pPr>
        <w:rPr>
          <w:lang w:val="ru-RU"/>
        </w:rPr>
      </w:pPr>
    </w:p>
    <w:p w:rsidR="009E7FD9" w:rsidRDefault="009E7FD9">
      <w:pPr>
        <w:rPr>
          <w:lang w:val="ru-RU"/>
        </w:rPr>
      </w:pPr>
    </w:p>
    <w:p w:rsidR="009E7FD9" w:rsidRPr="007F5725" w:rsidRDefault="009E7FD9" w:rsidP="002709C3">
      <w:pPr>
        <w:pStyle w:val="a6"/>
      </w:pPr>
    </w:p>
    <w:sectPr w:rsidR="009E7FD9" w:rsidRPr="007F5725" w:rsidSect="007F572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71D6"/>
    <w:rsid w:val="0000381F"/>
    <w:rsid w:val="00027D3B"/>
    <w:rsid w:val="00061E53"/>
    <w:rsid w:val="00072311"/>
    <w:rsid w:val="000778FC"/>
    <w:rsid w:val="000929A1"/>
    <w:rsid w:val="001C01A0"/>
    <w:rsid w:val="00215484"/>
    <w:rsid w:val="00247018"/>
    <w:rsid w:val="002709C3"/>
    <w:rsid w:val="002B59CD"/>
    <w:rsid w:val="002C2EA9"/>
    <w:rsid w:val="002C3AAD"/>
    <w:rsid w:val="002F42CD"/>
    <w:rsid w:val="00302140"/>
    <w:rsid w:val="00304764"/>
    <w:rsid w:val="003103E7"/>
    <w:rsid w:val="00347DA1"/>
    <w:rsid w:val="003500EC"/>
    <w:rsid w:val="00357AAD"/>
    <w:rsid w:val="003970E4"/>
    <w:rsid w:val="003B57C8"/>
    <w:rsid w:val="003E1F92"/>
    <w:rsid w:val="00404B59"/>
    <w:rsid w:val="004103F5"/>
    <w:rsid w:val="00497510"/>
    <w:rsid w:val="004E55B0"/>
    <w:rsid w:val="004F51DD"/>
    <w:rsid w:val="004F71E6"/>
    <w:rsid w:val="00552B51"/>
    <w:rsid w:val="00552BF9"/>
    <w:rsid w:val="005575CE"/>
    <w:rsid w:val="00587F72"/>
    <w:rsid w:val="005A148A"/>
    <w:rsid w:val="005B71D6"/>
    <w:rsid w:val="005F2C9A"/>
    <w:rsid w:val="005F57E8"/>
    <w:rsid w:val="0069311A"/>
    <w:rsid w:val="006D481D"/>
    <w:rsid w:val="00751944"/>
    <w:rsid w:val="007A2088"/>
    <w:rsid w:val="007F5725"/>
    <w:rsid w:val="007F65D1"/>
    <w:rsid w:val="00807928"/>
    <w:rsid w:val="00814D27"/>
    <w:rsid w:val="00827E29"/>
    <w:rsid w:val="008374F5"/>
    <w:rsid w:val="00857086"/>
    <w:rsid w:val="0089003A"/>
    <w:rsid w:val="00892A6A"/>
    <w:rsid w:val="008B2ED6"/>
    <w:rsid w:val="00926427"/>
    <w:rsid w:val="0093450C"/>
    <w:rsid w:val="009363D5"/>
    <w:rsid w:val="009E7FD9"/>
    <w:rsid w:val="00A20F6C"/>
    <w:rsid w:val="00A3620C"/>
    <w:rsid w:val="00A3716E"/>
    <w:rsid w:val="00A53D05"/>
    <w:rsid w:val="00AB6467"/>
    <w:rsid w:val="00AC155D"/>
    <w:rsid w:val="00B73399"/>
    <w:rsid w:val="00B949B8"/>
    <w:rsid w:val="00B96AD3"/>
    <w:rsid w:val="00C20F61"/>
    <w:rsid w:val="00C45AC2"/>
    <w:rsid w:val="00C54428"/>
    <w:rsid w:val="00C92609"/>
    <w:rsid w:val="00CA0A88"/>
    <w:rsid w:val="00D044C9"/>
    <w:rsid w:val="00D52886"/>
    <w:rsid w:val="00D73D51"/>
    <w:rsid w:val="00D8725F"/>
    <w:rsid w:val="00DA4235"/>
    <w:rsid w:val="00DB0BB6"/>
    <w:rsid w:val="00DC051F"/>
    <w:rsid w:val="00DC2053"/>
    <w:rsid w:val="00DE5BBD"/>
    <w:rsid w:val="00EA396B"/>
    <w:rsid w:val="00ED11E2"/>
    <w:rsid w:val="00F0026F"/>
    <w:rsid w:val="00F12D6F"/>
    <w:rsid w:val="00F755FA"/>
    <w:rsid w:val="00F84FEC"/>
    <w:rsid w:val="00FC6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D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1D6"/>
    <w:rPr>
      <w:rFonts w:ascii="Tahoma" w:eastAsia="Calibri" w:hAnsi="Tahoma" w:cs="Tahoma"/>
      <w:sz w:val="16"/>
      <w:szCs w:val="16"/>
      <w:lang w:val="uk-UA" w:eastAsia="ru-RU"/>
    </w:rPr>
  </w:style>
  <w:style w:type="paragraph" w:styleId="a5">
    <w:name w:val="Normal (Web)"/>
    <w:basedOn w:val="a"/>
    <w:uiPriority w:val="99"/>
    <w:unhideWhenUsed/>
    <w:rsid w:val="009E7FD9"/>
    <w:pPr>
      <w:spacing w:before="100" w:beforeAutospacing="1" w:after="100" w:afterAutospacing="1"/>
    </w:pPr>
    <w:rPr>
      <w:rFonts w:eastAsia="Times New Roman"/>
      <w:lang w:val="ru-RU"/>
    </w:rPr>
  </w:style>
  <w:style w:type="paragraph" w:styleId="a6">
    <w:name w:val="No Spacing"/>
    <w:uiPriority w:val="1"/>
    <w:qFormat/>
    <w:rsid w:val="002709C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CA424E-DCC0-4E58-BC99-B9C502319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2018-08-29T13:45:00Z</cp:lastPrinted>
  <dcterms:created xsi:type="dcterms:W3CDTF">2015-09-02T11:30:00Z</dcterms:created>
  <dcterms:modified xsi:type="dcterms:W3CDTF">2018-08-29T13:46:00Z</dcterms:modified>
</cp:coreProperties>
</file>